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B6" w:rsidRDefault="003D7B3C" w:rsidP="003D7B3C">
      <w:r>
        <w:rPr>
          <w:noProof/>
        </w:rPr>
        <mc:AlternateContent>
          <mc:Choice Requires="wps">
            <w:drawing>
              <wp:anchor distT="0" distB="0" distL="114300" distR="114300" simplePos="0" relativeHeight="251659264" behindDoc="0" locked="0" layoutInCell="1" allowOverlap="1" wp14:anchorId="1524AB46" wp14:editId="3ACB49A6">
                <wp:simplePos x="0" y="0"/>
                <wp:positionH relativeFrom="column">
                  <wp:posOffset>367665</wp:posOffset>
                </wp:positionH>
                <wp:positionV relativeFrom="paragraph">
                  <wp:posOffset>-278765</wp:posOffset>
                </wp:positionV>
                <wp:extent cx="6310630" cy="1143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310630" cy="1143000"/>
                        </a:xfrm>
                        <a:prstGeom prst="rect">
                          <a:avLst/>
                        </a:prstGeom>
                        <a:noFill/>
                        <a:ln>
                          <a:noFill/>
                        </a:ln>
                        <a:effectLst/>
                      </wps:spPr>
                      <wps:txbx>
                        <w:txbxContent>
                          <w:p w:rsidR="003D7B3C" w:rsidRPr="00537B05" w:rsidRDefault="003D7B3C" w:rsidP="003D7B3C">
                            <w:pPr>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37B05">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CARD HOUSES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5pt;margin-top:-21.95pt;width:496.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" filled="f" stroked="f">
                <v:textbox>
                  <w:txbxContent>
                    <w:p w:rsidR="003D7B3C" w:rsidRPr="00537B05" w:rsidRDefault="003D7B3C" w:rsidP="003D7B3C">
                      <w:pPr>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37B05">
                        <w:rPr>
                          <w:rFonts w:ascii="Stencil" w:hAnsi="Stencil"/>
                          <w:b/>
                          <w:outline/>
                          <w:color w:val="C0504D" w:themeColor="accent2"/>
                          <w:sz w:val="144"/>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CARD HOUSES</w:t>
                      </w:r>
                    </w:p>
                  </w:txbxContent>
                </v:textbox>
                <w10:wrap type="topAndBottom"/>
              </v:shape>
            </w:pict>
          </mc:Fallback>
        </mc:AlternateContent>
      </w:r>
      <w:r w:rsidR="008F0F79">
        <w:t>T</w:t>
      </w:r>
      <w:bookmarkStart w:id="0" w:name="_GoBack"/>
      <w:bookmarkEnd w:id="0"/>
      <w:r w:rsidR="008F0F79">
        <w:t xml:space="preserve">his challenge you will be building the </w:t>
      </w:r>
      <w:r w:rsidR="008558B6">
        <w:rPr>
          <w:b/>
          <w:u w:val="single"/>
        </w:rPr>
        <w:t>tallest</w:t>
      </w:r>
      <w:r w:rsidR="008F0F79">
        <w:t xml:space="preserve"> card house possible. </w:t>
      </w:r>
      <w:r w:rsidR="008558B6">
        <w:t xml:space="preserve">You will only be allowed to use a standard deck of 52 playing </w:t>
      </w:r>
      <w:proofErr w:type="gramStart"/>
      <w:r w:rsidR="008558B6">
        <w:t>card</w:t>
      </w:r>
      <w:proofErr w:type="gramEnd"/>
      <w:r w:rsidR="008558B6">
        <w:t xml:space="preserve">. </w:t>
      </w:r>
      <w:r w:rsidR="008558B6">
        <w:rPr>
          <w:b/>
        </w:rPr>
        <w:t xml:space="preserve">NO OTHER MATERIALS CAN BE A PART OF YOUR CARD TOWER OR BASE. </w:t>
      </w:r>
      <w:r w:rsidR="008558B6">
        <w:t xml:space="preserve"> Because it would be too optimistic to hope that your card towers will not get knocked down by my other classes during the course of the day they must be able to be assembled during one class period.</w:t>
      </w:r>
    </w:p>
    <w:p w:rsidR="00D42806" w:rsidRPr="00F85B7A" w:rsidRDefault="00D42806" w:rsidP="00D42806">
      <w:pPr>
        <w:jc w:val="center"/>
        <w:rPr>
          <w:i/>
        </w:rPr>
      </w:pPr>
      <w:r>
        <w:rPr>
          <w:b/>
          <w:u w:val="single"/>
        </w:rPr>
        <w:t>PRODUCT DUE</w:t>
      </w:r>
      <w:r w:rsidR="008558B6" w:rsidRPr="008558B6">
        <w:rPr>
          <w:b/>
          <w:u w:val="single"/>
        </w:rPr>
        <w:t xml:space="preserve"> Friday 8/16</w:t>
      </w:r>
      <w:r w:rsidR="00F85B7A">
        <w:rPr>
          <w:b/>
          <w:u w:val="single"/>
        </w:rPr>
        <w:t xml:space="preserve"> </w:t>
      </w:r>
      <w:r w:rsidR="00F85B7A">
        <w:rPr>
          <w:i/>
        </w:rPr>
        <w:t>(tentative)</w:t>
      </w:r>
    </w:p>
    <w:p w:rsidR="001F2CA8" w:rsidRDefault="001F2CA8" w:rsidP="008558B6">
      <w:pPr>
        <w:rPr>
          <w:b/>
          <w:u w:val="single"/>
        </w:rPr>
        <w:sectPr w:rsidR="001F2CA8" w:rsidSect="00F85B7A">
          <w:pgSz w:w="12240" w:h="15840"/>
          <w:pgMar w:top="720" w:right="720" w:bottom="720" w:left="720" w:header="720" w:footer="720" w:gutter="0"/>
          <w:cols w:space="720"/>
          <w:docGrid w:linePitch="360"/>
        </w:sectPr>
      </w:pPr>
    </w:p>
    <w:p w:rsidR="008558B6" w:rsidRDefault="008558B6" w:rsidP="008558B6">
      <w:r w:rsidRPr="008558B6">
        <w:rPr>
          <w:b/>
          <w:u w:val="single"/>
        </w:rPr>
        <w:lastRenderedPageBreak/>
        <w:t>The objective</w:t>
      </w:r>
      <w:proofErr w:type="gramStart"/>
      <w:r w:rsidRPr="008558B6">
        <w:rPr>
          <w:b/>
          <w:u w:val="single"/>
        </w:rPr>
        <w:t>:</w:t>
      </w:r>
      <w:proofErr w:type="gramEnd"/>
      <w:r>
        <w:br/>
        <w:t>Tallest card house</w:t>
      </w:r>
      <w:r>
        <w:br/>
      </w:r>
      <w:r>
        <w:br/>
      </w:r>
      <w:r w:rsidR="001F2CA8">
        <w:rPr>
          <w:b/>
          <w:u w:val="single"/>
        </w:rPr>
        <w:br/>
      </w:r>
      <w:r w:rsidR="001F2CA8">
        <w:rPr>
          <w:b/>
          <w:u w:val="single"/>
        </w:rPr>
        <w:br/>
      </w:r>
      <w:r w:rsidRPr="008558B6">
        <w:rPr>
          <w:b/>
          <w:u w:val="single"/>
        </w:rPr>
        <w:lastRenderedPageBreak/>
        <w:t>The restrictions:</w:t>
      </w:r>
      <w:r>
        <w:br/>
        <w:t>playing cards only</w:t>
      </w:r>
      <w:r>
        <w:br/>
        <w:t>no other materials or adhesives</w:t>
      </w:r>
      <w:r>
        <w:br/>
        <w:t>built in under 50 minutes</w:t>
      </w:r>
    </w:p>
    <w:p w:rsidR="001F2CA8" w:rsidRDefault="001F2CA8" w:rsidP="008558B6">
      <w:pPr>
        <w:rPr>
          <w:b/>
          <w:u w:val="single"/>
        </w:rPr>
        <w:sectPr w:rsidR="001F2CA8" w:rsidSect="001F2CA8">
          <w:type w:val="continuous"/>
          <w:pgSz w:w="12240" w:h="15840"/>
          <w:pgMar w:top="720" w:right="720" w:bottom="720" w:left="720" w:header="720" w:footer="720" w:gutter="0"/>
          <w:cols w:num="2" w:space="720"/>
          <w:docGrid w:linePitch="360"/>
        </w:sectPr>
      </w:pPr>
    </w:p>
    <w:p w:rsidR="008558B6" w:rsidRDefault="008558B6" w:rsidP="008558B6">
      <w:r w:rsidRPr="008558B6">
        <w:rPr>
          <w:b/>
          <w:u w:val="single"/>
        </w:rPr>
        <w:lastRenderedPageBreak/>
        <w:t>The grading:</w:t>
      </w:r>
    </w:p>
    <w:p w:rsidR="00F85B7A" w:rsidRDefault="008558B6" w:rsidP="008558B6">
      <w:r>
        <w:t>The product – card house height will be graded on a competitive basis</w:t>
      </w:r>
      <w:r w:rsidR="007219FE">
        <w:tab/>
      </w:r>
      <w:r w:rsidR="007219FE">
        <w:tab/>
      </w:r>
      <w:r w:rsidR="007219FE">
        <w:tab/>
      </w:r>
      <w:r w:rsidR="007219FE">
        <w:tab/>
      </w:r>
      <w:r w:rsidR="007219FE">
        <w:tab/>
        <w:t>30pts</w:t>
      </w:r>
      <w:r w:rsidR="00DF1495">
        <w:br/>
      </w:r>
      <w:r>
        <w:t>The paper –how well it completes the rubric with a foc</w:t>
      </w:r>
      <w:r w:rsidR="00F85B7A">
        <w:t>us on the experimenting</w:t>
      </w:r>
      <w:r w:rsidR="007219FE">
        <w:t>/iteration</w:t>
      </w:r>
      <w:r w:rsidR="00F85B7A">
        <w:t xml:space="preserve"> process</w:t>
      </w:r>
      <w:r w:rsidR="007219FE">
        <w:tab/>
        <w:t>40pts</w:t>
      </w:r>
      <w:r w:rsidR="00DF1495">
        <w:br/>
      </w:r>
      <w:r w:rsidR="00DF1495">
        <w:tab/>
        <w:t>- grading details and rubric will be handed out closer to product completion date.</w:t>
      </w:r>
      <w:r w:rsidR="00DF1495">
        <w:br/>
      </w:r>
      <w:r w:rsidR="00F85B7A">
        <w:t>Note</w:t>
      </w:r>
      <w:r w:rsidR="007219FE">
        <w:t>-</w:t>
      </w:r>
      <w:r w:rsidR="00F85B7A">
        <w:t>booking – This challenge will only use the observation/experimentation notebook</w:t>
      </w:r>
      <w:r w:rsidR="007219FE">
        <w:tab/>
      </w:r>
      <w:r w:rsidR="007219FE">
        <w:tab/>
      </w:r>
      <w:r w:rsidR="007219FE">
        <w:tab/>
        <w:t>20pts</w:t>
      </w:r>
      <w:r w:rsidR="007219FE">
        <w:tab/>
      </w:r>
    </w:p>
    <w:p w:rsidR="008558B6" w:rsidRDefault="008558B6" w:rsidP="008558B6"/>
    <w:p w:rsidR="00D42806" w:rsidRDefault="00D42806" w:rsidP="008558B6">
      <w:r>
        <w:rPr>
          <w:b/>
          <w:u w:val="single"/>
        </w:rPr>
        <w:t>Product Grading Details:</w:t>
      </w:r>
    </w:p>
    <w:p w:rsidR="00D42806" w:rsidRDefault="00D42806" w:rsidP="008558B6">
      <w:r>
        <w:t>The team with the tallest card house will set the standard for 100</w:t>
      </w:r>
      <w:proofErr w:type="gramStart"/>
      <w:r>
        <w:t>%  (</w:t>
      </w:r>
      <w:proofErr w:type="gramEnd"/>
      <w:r>
        <w:t>30pts)</w:t>
      </w:r>
      <w:r w:rsidR="00604424">
        <w:t xml:space="preserve"> and other teams will receive the percentage of points based on the percentage of height their card tower reaches the tallest card house made. </w:t>
      </w:r>
      <w:r>
        <w:t xml:space="preserve"> </w:t>
      </w:r>
      <w:r w:rsidR="00604424">
        <w:br/>
      </w:r>
      <w:r w:rsidR="00604424" w:rsidRPr="00604424">
        <w:rPr>
          <w:b/>
          <w:u w:val="single"/>
        </w:rPr>
        <w:t>HOWEVER</w:t>
      </w:r>
      <w:r w:rsidR="00604424">
        <w:rPr>
          <w:b/>
          <w:u w:val="single"/>
        </w:rPr>
        <w:t xml:space="preserve"> IF</w:t>
      </w:r>
      <w:r>
        <w:t xml:space="preserve"> no team is able to reach over 1m high, </w:t>
      </w:r>
      <w:r w:rsidR="00604424">
        <w:t>then</w:t>
      </w:r>
      <w:r>
        <w:t xml:space="preserve"> the tallest structure would set the standard for 70% and all others will be proportionally lower than that. Any use of materials other than the deck of cards will forfeit the tower you have made and the points allocated to the product section of the paper.</w:t>
      </w:r>
      <w:r>
        <w:br/>
      </w:r>
      <w:r>
        <w:br/>
      </w:r>
      <w:r>
        <w:rPr>
          <w:b/>
          <w:u w:val="single"/>
        </w:rPr>
        <w:t>The</w:t>
      </w:r>
      <w:r w:rsidR="001F2CA8">
        <w:rPr>
          <w:b/>
          <w:u w:val="single"/>
        </w:rPr>
        <w:t xml:space="preserve"> observational</w:t>
      </w:r>
      <w:r>
        <w:rPr>
          <w:b/>
          <w:u w:val="single"/>
        </w:rPr>
        <w:t xml:space="preserve"> Note-book grading details:</w:t>
      </w:r>
    </w:p>
    <w:p w:rsidR="00D42806" w:rsidRDefault="00D42806" w:rsidP="008558B6">
      <w:r>
        <w:t xml:space="preserve">Each </w:t>
      </w:r>
      <w:r>
        <w:rPr>
          <w:b/>
        </w:rPr>
        <w:t>INDIVIDUAL</w:t>
      </w:r>
      <w:r>
        <w:t xml:space="preserve"> i</w:t>
      </w:r>
      <w:r w:rsidR="00604424">
        <w:t xml:space="preserve">s responsible for keeping his/her </w:t>
      </w:r>
      <w:r>
        <w:t>own notebook.</w:t>
      </w:r>
      <w:r w:rsidR="001F2CA8">
        <w:t xml:space="preserve">  </w:t>
      </w:r>
    </w:p>
    <w:p w:rsidR="001F2CA8" w:rsidRDefault="001F2CA8" w:rsidP="001F2CA8">
      <w:r>
        <w:t xml:space="preserve">Observational notebooks will be kept in 2 column format. </w:t>
      </w:r>
      <w:r w:rsidR="00604424">
        <w:t>T</w:t>
      </w:r>
      <w:r>
        <w:t xml:space="preserve">he different columns will be designated as follows: </w:t>
      </w:r>
      <w:r>
        <w:br/>
      </w:r>
      <w:r>
        <w:br/>
      </w:r>
      <w:r w:rsidRPr="001F2CA8">
        <w:rPr>
          <w:u w:val="single"/>
        </w:rPr>
        <w:t>Left column</w:t>
      </w:r>
      <w:r w:rsidRPr="001F2CA8">
        <w:rPr>
          <w:u w:val="single"/>
        </w:rPr>
        <w:tab/>
      </w:r>
      <w:r w:rsidRPr="001F2CA8">
        <w:rPr>
          <w:u w:val="single"/>
        </w:rPr>
        <w:tab/>
      </w:r>
      <w:r w:rsidRPr="001F2CA8">
        <w:rPr>
          <w:u w:val="single"/>
        </w:rPr>
        <w:tab/>
      </w:r>
      <w:r w:rsidRPr="001F2CA8">
        <w:rPr>
          <w:u w:val="single"/>
        </w:rPr>
        <w:tab/>
      </w:r>
      <w:r w:rsidRPr="001F2CA8">
        <w:rPr>
          <w:u w:val="single"/>
        </w:rPr>
        <w:tab/>
      </w:r>
      <w:r w:rsidRPr="001F2CA8">
        <w:rPr>
          <w:u w:val="single"/>
        </w:rPr>
        <w:tab/>
        <w:t>right column</w:t>
      </w:r>
      <w:r>
        <w:rPr>
          <w:u w:val="single"/>
        </w:rPr>
        <w:br/>
      </w:r>
      <w:r>
        <w:t>- Observations</w:t>
      </w:r>
      <w:r>
        <w:tab/>
      </w:r>
      <w:r>
        <w:tab/>
      </w:r>
      <w:r>
        <w:tab/>
      </w:r>
      <w:r>
        <w:tab/>
      </w:r>
      <w:r>
        <w:tab/>
      </w:r>
      <w:r>
        <w:tab/>
        <w:t>- inferences and thoughts about cause of observations</w:t>
      </w:r>
      <w:r>
        <w:br/>
        <w:t>- plans</w:t>
      </w:r>
      <w:r>
        <w:tab/>
      </w:r>
      <w:r>
        <w:tab/>
      </w:r>
      <w:r>
        <w:tab/>
      </w:r>
      <w:r>
        <w:tab/>
      </w:r>
      <w:r>
        <w:tab/>
      </w:r>
      <w:r>
        <w:tab/>
      </w:r>
      <w:r>
        <w:tab/>
        <w:t xml:space="preserve">- reasons for deciding on those plans – possibly referring to </w:t>
      </w:r>
      <w:r>
        <w:br/>
      </w:r>
      <w:r>
        <w:tab/>
      </w:r>
      <w:r>
        <w:tab/>
      </w:r>
      <w:r>
        <w:tab/>
      </w:r>
      <w:r>
        <w:tab/>
      </w:r>
      <w:r>
        <w:tab/>
      </w:r>
      <w:r>
        <w:tab/>
      </w:r>
      <w:r>
        <w:tab/>
        <w:t>earlier notebook entries</w:t>
      </w:r>
      <w:r>
        <w:br/>
        <w:t>- data from tests</w:t>
      </w:r>
      <w:r>
        <w:tab/>
      </w:r>
      <w:r>
        <w:tab/>
      </w:r>
      <w:r>
        <w:tab/>
      </w:r>
      <w:r>
        <w:tab/>
      </w:r>
      <w:r>
        <w:tab/>
        <w:t>- inferences and thoughts about data</w:t>
      </w:r>
    </w:p>
    <w:p w:rsidR="001F2CA8" w:rsidRDefault="001F2CA8" w:rsidP="001F2CA8">
      <w:r>
        <w:t xml:space="preserve">Notebooks do not need to be kept in any particular order but anything in the left column should have associated thoughts in the right column. </w:t>
      </w:r>
    </w:p>
    <w:p w:rsidR="001F2CA8" w:rsidRPr="001F2CA8" w:rsidRDefault="001F2CA8" w:rsidP="001F2CA8">
      <w:pPr>
        <w:rPr>
          <w:b/>
        </w:rPr>
      </w:pPr>
      <w:r w:rsidRPr="001F2CA8">
        <w:rPr>
          <w:b/>
        </w:rPr>
        <w:t>Notebooks will be graded periodically for progress, ideas, and formatting.</w:t>
      </w:r>
    </w:p>
    <w:sectPr w:rsidR="001F2CA8" w:rsidRPr="001F2CA8" w:rsidSect="001F2C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3C"/>
    <w:rsid w:val="001F2CA8"/>
    <w:rsid w:val="003D7B3C"/>
    <w:rsid w:val="003E6553"/>
    <w:rsid w:val="00537B05"/>
    <w:rsid w:val="00604424"/>
    <w:rsid w:val="007219FE"/>
    <w:rsid w:val="008558B6"/>
    <w:rsid w:val="008F0F79"/>
    <w:rsid w:val="00D42806"/>
    <w:rsid w:val="00DF1495"/>
    <w:rsid w:val="00F8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 Warren</dc:creator>
  <cp:lastModifiedBy>Frederick M. Warren</cp:lastModifiedBy>
  <cp:revision>6</cp:revision>
  <dcterms:created xsi:type="dcterms:W3CDTF">2013-08-12T18:22:00Z</dcterms:created>
  <dcterms:modified xsi:type="dcterms:W3CDTF">2013-08-13T11:28:00Z</dcterms:modified>
</cp:coreProperties>
</file>